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A1" w:rsidRPr="00C41FD5" w:rsidRDefault="007E54A1" w:rsidP="007E54A1">
      <w:pPr>
        <w:spacing w:line="480" w:lineRule="exact"/>
        <w:jc w:val="left"/>
        <w:rPr>
          <w:b/>
          <w:noProof/>
        </w:rPr>
      </w:pPr>
      <w:bookmarkStart w:id="0" w:name="_GoBack"/>
      <w:r>
        <w:rPr>
          <w:rFonts w:ascii="Times New Roman" w:eastAsia="微软雅黑" w:hAnsi="Times New Roman" w:cs="Times New Roman" w:hint="eastAsia"/>
        </w:rPr>
        <w:t>附件</w:t>
      </w:r>
      <w:r>
        <w:rPr>
          <w:rFonts w:ascii="Times New Roman" w:eastAsia="微软雅黑" w:hAnsi="Times New Roman" w:cs="Times New Roman" w:hint="eastAsia"/>
        </w:rPr>
        <w:t>2</w:t>
      </w:r>
      <w:r w:rsidRPr="00C41FD5">
        <w:rPr>
          <w:rFonts w:hint="eastAsia"/>
          <w:b/>
          <w:noProof/>
        </w:rPr>
        <w:t>：</w:t>
      </w:r>
    </w:p>
    <w:p w:rsidR="007E54A1" w:rsidRDefault="007E54A1" w:rsidP="007E54A1">
      <w:pPr>
        <w:spacing w:afterLines="50" w:after="156"/>
        <w:jc w:val="center"/>
        <w:rPr>
          <w:rFonts w:ascii="黑体" w:eastAsia="黑体" w:hAnsi="黑体"/>
          <w:noProof/>
          <w:sz w:val="28"/>
          <w:szCs w:val="28"/>
        </w:rPr>
      </w:pPr>
      <w:r w:rsidRPr="00A55553">
        <w:rPr>
          <w:rFonts w:ascii="黑体" w:eastAsia="黑体" w:hAnsi="黑体" w:hint="eastAsia"/>
          <w:noProof/>
          <w:sz w:val="28"/>
          <w:szCs w:val="28"/>
        </w:rPr>
        <w:t>多媒体课件制作大赛课件评分标准</w:t>
      </w: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1276"/>
        <w:gridCol w:w="1413"/>
        <w:gridCol w:w="1417"/>
        <w:gridCol w:w="6662"/>
      </w:tblGrid>
      <w:tr w:rsidR="007E54A1" w:rsidRPr="00385A9C" w:rsidTr="00CE6851">
        <w:trPr>
          <w:jc w:val="center"/>
        </w:trPr>
        <w:tc>
          <w:tcPr>
            <w:tcW w:w="1276" w:type="dxa"/>
          </w:tcPr>
          <w:bookmarkEnd w:id="0"/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b/>
                <w:noProof/>
              </w:rPr>
            </w:pPr>
            <w:r w:rsidRPr="000B7B11">
              <w:rPr>
                <w:rFonts w:ascii="Times New Roman" w:eastAsia="楷体" w:hAnsi="Times New Roman" w:cs="Times New Roman" w:hint="eastAsia"/>
                <w:b/>
                <w:noProof/>
              </w:rPr>
              <w:t>一级指标</w:t>
            </w:r>
          </w:p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b/>
                <w:noProof/>
              </w:rPr>
            </w:pPr>
            <w:r w:rsidRPr="000B7B11">
              <w:rPr>
                <w:rFonts w:ascii="Times New Roman" w:eastAsia="楷体" w:hAnsi="Times New Roman" w:cs="Times New Roman"/>
                <w:b/>
                <w:noProof/>
              </w:rPr>
              <w:t>(</w:t>
            </w:r>
            <w:r w:rsidRPr="000B7B11">
              <w:rPr>
                <w:rFonts w:ascii="Times New Roman" w:eastAsia="楷体" w:hAnsi="Times New Roman" w:cs="Times New Roman" w:hint="eastAsia"/>
                <w:b/>
                <w:noProof/>
              </w:rPr>
              <w:t>分值</w:t>
            </w:r>
            <w:r w:rsidRPr="000B7B11">
              <w:rPr>
                <w:rFonts w:ascii="Times New Roman" w:eastAsia="楷体" w:hAnsi="Times New Roman" w:cs="Times New Roman"/>
                <w:b/>
                <w:noProof/>
              </w:rPr>
              <w:t>)</w:t>
            </w:r>
          </w:p>
        </w:tc>
        <w:tc>
          <w:tcPr>
            <w:tcW w:w="1413" w:type="dxa"/>
          </w:tcPr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b/>
                <w:noProof/>
              </w:rPr>
            </w:pPr>
            <w:r w:rsidRPr="000B7B11">
              <w:rPr>
                <w:rFonts w:ascii="Times New Roman" w:eastAsia="楷体" w:hAnsi="Times New Roman" w:cs="Times New Roman" w:hint="eastAsia"/>
                <w:b/>
                <w:noProof/>
              </w:rPr>
              <w:t>二级指标</w:t>
            </w:r>
          </w:p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b/>
                <w:noProof/>
              </w:rPr>
            </w:pPr>
            <w:r w:rsidRPr="000B7B11">
              <w:rPr>
                <w:rFonts w:ascii="Times New Roman" w:eastAsia="楷体" w:hAnsi="Times New Roman" w:cs="Times New Roman"/>
                <w:b/>
                <w:noProof/>
              </w:rPr>
              <w:t>(</w:t>
            </w:r>
            <w:r w:rsidRPr="000B7B11">
              <w:rPr>
                <w:rFonts w:ascii="Times New Roman" w:eastAsia="楷体" w:hAnsi="Times New Roman" w:cs="Times New Roman" w:hint="eastAsia"/>
                <w:b/>
                <w:noProof/>
              </w:rPr>
              <w:t>分值</w:t>
            </w:r>
            <w:r w:rsidRPr="000B7B11">
              <w:rPr>
                <w:rFonts w:ascii="Times New Roman" w:eastAsia="楷体" w:hAnsi="Times New Roman" w:cs="Times New Roman"/>
                <w:b/>
                <w:noProof/>
              </w:rPr>
              <w:t>)</w:t>
            </w:r>
          </w:p>
        </w:tc>
        <w:tc>
          <w:tcPr>
            <w:tcW w:w="1417" w:type="dxa"/>
          </w:tcPr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b/>
                <w:noProof/>
              </w:rPr>
            </w:pPr>
            <w:r w:rsidRPr="000B7B11">
              <w:rPr>
                <w:rFonts w:ascii="Times New Roman" w:eastAsia="楷体" w:hAnsi="Times New Roman" w:cs="Times New Roman" w:hint="eastAsia"/>
                <w:b/>
                <w:noProof/>
              </w:rPr>
              <w:t>三级指标</w:t>
            </w:r>
          </w:p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b/>
                <w:noProof/>
              </w:rPr>
            </w:pPr>
            <w:r w:rsidRPr="000B7B11">
              <w:rPr>
                <w:rFonts w:ascii="Times New Roman" w:eastAsia="楷体" w:hAnsi="Times New Roman" w:cs="Times New Roman"/>
                <w:b/>
                <w:noProof/>
              </w:rPr>
              <w:t>(</w:t>
            </w:r>
            <w:r w:rsidRPr="000B7B11">
              <w:rPr>
                <w:rFonts w:ascii="Times New Roman" w:eastAsia="楷体" w:hAnsi="Times New Roman" w:cs="Times New Roman" w:hint="eastAsia"/>
                <w:b/>
                <w:noProof/>
              </w:rPr>
              <w:t>分值</w:t>
            </w:r>
            <w:r w:rsidRPr="000B7B11">
              <w:rPr>
                <w:rFonts w:ascii="Times New Roman" w:eastAsia="楷体" w:hAnsi="Times New Roman" w:cs="Times New Roman"/>
                <w:b/>
                <w:noProof/>
              </w:rPr>
              <w:t>)</w:t>
            </w:r>
          </w:p>
        </w:tc>
        <w:tc>
          <w:tcPr>
            <w:tcW w:w="6662" w:type="dxa"/>
          </w:tcPr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b/>
                <w:noProof/>
              </w:rPr>
            </w:pPr>
            <w:r w:rsidRPr="000B7B11">
              <w:rPr>
                <w:rFonts w:ascii="Times New Roman" w:eastAsia="楷体" w:hAnsi="Times New Roman" w:cs="Times New Roman" w:hint="eastAsia"/>
                <w:b/>
                <w:noProof/>
              </w:rPr>
              <w:t>评分标准</w:t>
            </w:r>
          </w:p>
        </w:tc>
      </w:tr>
      <w:tr w:rsidR="007E54A1" w:rsidRPr="00385A9C" w:rsidTr="00CE6851">
        <w:trPr>
          <w:trHeight w:val="349"/>
          <w:jc w:val="center"/>
        </w:trPr>
        <w:tc>
          <w:tcPr>
            <w:tcW w:w="1276" w:type="dxa"/>
          </w:tcPr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  <w:r w:rsidRPr="000B7B11">
              <w:rPr>
                <w:rFonts w:ascii="Times New Roman" w:eastAsia="楷体" w:hAnsi="Times New Roman" w:cs="Times New Roman" w:hint="eastAsia"/>
                <w:noProof/>
              </w:rPr>
              <w:t>政治思想性</w:t>
            </w:r>
          </w:p>
        </w:tc>
        <w:tc>
          <w:tcPr>
            <w:tcW w:w="9492" w:type="dxa"/>
            <w:gridSpan w:val="3"/>
          </w:tcPr>
          <w:p w:rsidR="007E54A1" w:rsidRPr="000B7B11" w:rsidRDefault="007E54A1" w:rsidP="00CE6851">
            <w:pPr>
              <w:snapToGrid w:val="0"/>
              <w:rPr>
                <w:rFonts w:ascii="Times New Roman" w:eastAsia="楷体" w:hAnsi="Times New Roman" w:cs="Times New Roman"/>
                <w:noProof/>
              </w:rPr>
            </w:pPr>
            <w:r w:rsidRPr="000B7B11">
              <w:rPr>
                <w:rFonts w:ascii="Times New Roman" w:eastAsia="楷体" w:hAnsi="Times New Roman" w:cs="Times New Roman" w:hint="eastAsia"/>
                <w:noProof/>
              </w:rPr>
              <w:t>政治上与党中央保持</w:t>
            </w:r>
            <w:r>
              <w:rPr>
                <w:rFonts w:ascii="Times New Roman" w:eastAsia="楷体" w:hAnsi="Times New Roman" w:cs="Times New Roman" w:hint="eastAsia"/>
                <w:noProof/>
              </w:rPr>
              <w:t>一</w:t>
            </w:r>
            <w:r w:rsidRPr="000B7B11">
              <w:rPr>
                <w:rFonts w:ascii="Times New Roman" w:eastAsia="楷体" w:hAnsi="Times New Roman" w:cs="Times New Roman" w:hint="eastAsia"/>
                <w:noProof/>
              </w:rPr>
              <w:t>致，</w:t>
            </w:r>
            <w:r w:rsidRPr="000B7B11">
              <w:rPr>
                <w:rFonts w:ascii="Times New Roman" w:eastAsia="楷体" w:hAnsi="Times New Roman" w:cs="Times New Roman"/>
                <w:noProof/>
              </w:rPr>
              <w:t xml:space="preserve"> </w:t>
            </w:r>
            <w:r w:rsidRPr="000B7B11">
              <w:rPr>
                <w:rFonts w:ascii="Times New Roman" w:eastAsia="楷体" w:hAnsi="Times New Roman" w:cs="Times New Roman" w:hint="eastAsia"/>
                <w:noProof/>
              </w:rPr>
              <w:t>无错误导向或违背国家方针、政策、法令的表述，内容健康。</w:t>
            </w:r>
          </w:p>
        </w:tc>
      </w:tr>
      <w:tr w:rsidR="007E54A1" w:rsidRPr="00385A9C" w:rsidTr="00CE6851">
        <w:trPr>
          <w:trHeight w:val="355"/>
          <w:jc w:val="center"/>
        </w:trPr>
        <w:tc>
          <w:tcPr>
            <w:tcW w:w="1276" w:type="dxa"/>
            <w:vMerge w:val="restart"/>
            <w:vAlign w:val="center"/>
          </w:tcPr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</w:p>
          <w:p w:rsidR="007E54A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  <w:r w:rsidRPr="000B7B11">
              <w:rPr>
                <w:rFonts w:ascii="Times New Roman" w:eastAsia="楷体" w:hAnsi="Times New Roman" w:cs="Times New Roman" w:hint="eastAsia"/>
                <w:noProof/>
              </w:rPr>
              <w:t>教学适用性</w:t>
            </w:r>
          </w:p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  <w:r>
              <w:rPr>
                <w:rFonts w:ascii="Times New Roman" w:eastAsia="楷体" w:hAnsi="Times New Roman" w:cs="Times New Roman" w:hint="eastAsia"/>
                <w:noProof/>
              </w:rPr>
              <w:t>（</w:t>
            </w:r>
            <w:r>
              <w:rPr>
                <w:rFonts w:ascii="Times New Roman" w:eastAsia="楷体" w:hAnsi="Times New Roman" w:cs="Times New Roman"/>
                <w:noProof/>
              </w:rPr>
              <w:t>50</w:t>
            </w:r>
            <w:r>
              <w:rPr>
                <w:rFonts w:ascii="Times New Roman" w:eastAsia="楷体" w:hAnsi="Times New Roman" w:cs="Times New Roman"/>
                <w:noProof/>
              </w:rPr>
              <w:t>）</w:t>
            </w:r>
          </w:p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</w:p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</w:p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</w:p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</w:p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</w:p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</w:p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</w:p>
        </w:tc>
        <w:tc>
          <w:tcPr>
            <w:tcW w:w="2830" w:type="dxa"/>
            <w:gridSpan w:val="2"/>
            <w:vAlign w:val="center"/>
          </w:tcPr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  <w:r w:rsidRPr="000B7B11">
              <w:rPr>
                <w:rFonts w:ascii="Times New Roman" w:eastAsia="楷体" w:hAnsi="Times New Roman" w:cs="Times New Roman" w:hint="eastAsia"/>
                <w:noProof/>
              </w:rPr>
              <w:t>内容要求</w:t>
            </w:r>
            <w:r w:rsidRPr="000B7B11">
              <w:rPr>
                <w:rFonts w:ascii="Times New Roman" w:eastAsia="楷体" w:hAnsi="Times New Roman" w:cs="Times New Roman"/>
                <w:noProof/>
              </w:rPr>
              <w:t>(15)</w:t>
            </w:r>
          </w:p>
        </w:tc>
        <w:tc>
          <w:tcPr>
            <w:tcW w:w="6662" w:type="dxa"/>
          </w:tcPr>
          <w:p w:rsidR="007E54A1" w:rsidRPr="000B7B11" w:rsidRDefault="007E54A1" w:rsidP="00CE6851">
            <w:pPr>
              <w:snapToGrid w:val="0"/>
              <w:rPr>
                <w:rFonts w:ascii="Times New Roman" w:eastAsia="楷体" w:hAnsi="Times New Roman" w:cs="Times New Roman"/>
                <w:noProof/>
              </w:rPr>
            </w:pPr>
            <w:r w:rsidRPr="000B7B11">
              <w:rPr>
                <w:rFonts w:ascii="Times New Roman" w:eastAsia="楷体" w:hAnsi="Times New Roman" w:cs="Times New Roman" w:hint="eastAsia"/>
                <w:noProof/>
              </w:rPr>
              <w:t>无科学性错误和严重的文字错误</w:t>
            </w:r>
            <w:r w:rsidRPr="000B7B11">
              <w:rPr>
                <w:rFonts w:ascii="Times New Roman" w:eastAsia="楷体" w:hAnsi="Times New Roman" w:cs="Times New Roman"/>
                <w:noProof/>
              </w:rPr>
              <w:t>(0-15)</w:t>
            </w:r>
          </w:p>
        </w:tc>
      </w:tr>
      <w:tr w:rsidR="007E54A1" w:rsidRPr="00385A9C" w:rsidTr="00CE6851">
        <w:trPr>
          <w:trHeight w:val="415"/>
          <w:jc w:val="center"/>
        </w:trPr>
        <w:tc>
          <w:tcPr>
            <w:tcW w:w="1276" w:type="dxa"/>
            <w:vMerge/>
          </w:tcPr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  <w:r w:rsidRPr="000B7B11">
              <w:rPr>
                <w:rFonts w:ascii="Times New Roman" w:eastAsia="楷体" w:hAnsi="Times New Roman" w:cs="Times New Roman" w:hint="eastAsia"/>
                <w:noProof/>
              </w:rPr>
              <w:t>规范完整</w:t>
            </w:r>
            <w:r w:rsidRPr="000B7B11">
              <w:rPr>
                <w:rFonts w:ascii="Times New Roman" w:eastAsia="楷体" w:hAnsi="Times New Roman" w:cs="Times New Roman"/>
                <w:noProof/>
              </w:rPr>
              <w:t>(15)</w:t>
            </w:r>
          </w:p>
        </w:tc>
        <w:tc>
          <w:tcPr>
            <w:tcW w:w="1417" w:type="dxa"/>
          </w:tcPr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  <w:r w:rsidRPr="000B7B11">
              <w:rPr>
                <w:rFonts w:ascii="Times New Roman" w:eastAsia="楷体" w:hAnsi="Times New Roman" w:cs="Times New Roman" w:hint="eastAsia"/>
                <w:noProof/>
              </w:rPr>
              <w:t>内容规范</w:t>
            </w:r>
            <w:r w:rsidRPr="000B7B11">
              <w:rPr>
                <w:rFonts w:ascii="Times New Roman" w:eastAsia="楷体" w:hAnsi="Times New Roman" w:cs="Times New Roman"/>
                <w:noProof/>
              </w:rPr>
              <w:t>(5)</w:t>
            </w:r>
          </w:p>
        </w:tc>
        <w:tc>
          <w:tcPr>
            <w:tcW w:w="6662" w:type="dxa"/>
          </w:tcPr>
          <w:p w:rsidR="007E54A1" w:rsidRPr="000B7B11" w:rsidRDefault="007E54A1" w:rsidP="00CE6851">
            <w:pPr>
              <w:snapToGrid w:val="0"/>
              <w:rPr>
                <w:rFonts w:ascii="Times New Roman" w:eastAsia="楷体" w:hAnsi="Times New Roman" w:cs="Times New Roman"/>
                <w:noProof/>
              </w:rPr>
            </w:pPr>
            <w:r w:rsidRPr="000B7B11">
              <w:rPr>
                <w:rFonts w:ascii="Times New Roman" w:eastAsia="楷体" w:hAnsi="Times New Roman" w:cs="Times New Roman" w:hint="eastAsia"/>
                <w:noProof/>
              </w:rPr>
              <w:t>概念叙述正确规范，教学内容适应于教学对象的认知水平</w:t>
            </w:r>
            <w:r w:rsidRPr="000B7B11">
              <w:rPr>
                <w:rFonts w:ascii="Times New Roman" w:eastAsia="楷体" w:hAnsi="Times New Roman" w:cs="Times New Roman"/>
                <w:noProof/>
              </w:rPr>
              <w:t>(0-5)</w:t>
            </w:r>
          </w:p>
        </w:tc>
      </w:tr>
      <w:tr w:rsidR="007E54A1" w:rsidRPr="00385A9C" w:rsidTr="00CE6851">
        <w:trPr>
          <w:trHeight w:val="415"/>
          <w:jc w:val="center"/>
        </w:trPr>
        <w:tc>
          <w:tcPr>
            <w:tcW w:w="1276" w:type="dxa"/>
            <w:vMerge/>
          </w:tcPr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</w:p>
        </w:tc>
        <w:tc>
          <w:tcPr>
            <w:tcW w:w="1413" w:type="dxa"/>
            <w:vMerge/>
            <w:vAlign w:val="center"/>
          </w:tcPr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</w:p>
        </w:tc>
        <w:tc>
          <w:tcPr>
            <w:tcW w:w="1417" w:type="dxa"/>
          </w:tcPr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  <w:r w:rsidRPr="000B7B11">
              <w:rPr>
                <w:rFonts w:ascii="Times New Roman" w:eastAsia="楷体" w:hAnsi="Times New Roman" w:cs="Times New Roman" w:hint="eastAsia"/>
                <w:noProof/>
              </w:rPr>
              <w:t>体系完整</w:t>
            </w:r>
            <w:r w:rsidRPr="000B7B11">
              <w:rPr>
                <w:rFonts w:ascii="Times New Roman" w:eastAsia="楷体" w:hAnsi="Times New Roman" w:cs="Times New Roman"/>
                <w:noProof/>
              </w:rPr>
              <w:t>(5)</w:t>
            </w:r>
          </w:p>
        </w:tc>
        <w:tc>
          <w:tcPr>
            <w:tcW w:w="6662" w:type="dxa"/>
          </w:tcPr>
          <w:p w:rsidR="007E54A1" w:rsidRPr="000B7B11" w:rsidRDefault="007E54A1" w:rsidP="00CE6851">
            <w:pPr>
              <w:snapToGrid w:val="0"/>
              <w:rPr>
                <w:rFonts w:ascii="Times New Roman" w:eastAsia="楷体" w:hAnsi="Times New Roman" w:cs="Times New Roman"/>
                <w:noProof/>
              </w:rPr>
            </w:pPr>
            <w:r w:rsidRPr="000B7B11">
              <w:rPr>
                <w:rFonts w:ascii="Times New Roman" w:eastAsia="楷体" w:hAnsi="Times New Roman" w:cs="Times New Roman" w:hint="eastAsia"/>
                <w:noProof/>
              </w:rPr>
              <w:t>教学知识体系内容完整，符合制作量要求</w:t>
            </w:r>
            <w:r w:rsidRPr="000B7B11">
              <w:rPr>
                <w:rFonts w:ascii="Times New Roman" w:eastAsia="楷体" w:hAnsi="Times New Roman" w:cs="Times New Roman"/>
                <w:noProof/>
              </w:rPr>
              <w:t>(0-5)</w:t>
            </w:r>
          </w:p>
        </w:tc>
      </w:tr>
      <w:tr w:rsidR="007E54A1" w:rsidRPr="00385A9C" w:rsidTr="00CE6851">
        <w:trPr>
          <w:trHeight w:val="415"/>
          <w:jc w:val="center"/>
        </w:trPr>
        <w:tc>
          <w:tcPr>
            <w:tcW w:w="1276" w:type="dxa"/>
            <w:vMerge/>
          </w:tcPr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</w:p>
        </w:tc>
        <w:tc>
          <w:tcPr>
            <w:tcW w:w="1413" w:type="dxa"/>
            <w:vMerge/>
            <w:vAlign w:val="center"/>
          </w:tcPr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</w:p>
        </w:tc>
        <w:tc>
          <w:tcPr>
            <w:tcW w:w="1417" w:type="dxa"/>
          </w:tcPr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  <w:r w:rsidRPr="000B7B11">
              <w:rPr>
                <w:rFonts w:ascii="Times New Roman" w:eastAsia="楷体" w:hAnsi="Times New Roman" w:cs="Times New Roman" w:hint="eastAsia"/>
                <w:noProof/>
              </w:rPr>
              <w:t>资料丰富</w:t>
            </w:r>
            <w:r w:rsidRPr="000B7B11">
              <w:rPr>
                <w:rFonts w:ascii="Times New Roman" w:eastAsia="楷体" w:hAnsi="Times New Roman" w:cs="Times New Roman"/>
                <w:noProof/>
              </w:rPr>
              <w:t>(5)</w:t>
            </w:r>
          </w:p>
        </w:tc>
        <w:tc>
          <w:tcPr>
            <w:tcW w:w="6662" w:type="dxa"/>
          </w:tcPr>
          <w:p w:rsidR="007E54A1" w:rsidRPr="000B7B11" w:rsidRDefault="007E54A1" w:rsidP="00CE6851">
            <w:pPr>
              <w:snapToGrid w:val="0"/>
              <w:rPr>
                <w:rFonts w:ascii="Times New Roman" w:eastAsia="楷体" w:hAnsi="Times New Roman" w:cs="Times New Roman"/>
                <w:noProof/>
              </w:rPr>
            </w:pPr>
            <w:r w:rsidRPr="000B7B11">
              <w:rPr>
                <w:rFonts w:ascii="Times New Roman" w:eastAsia="楷体" w:hAnsi="Times New Roman" w:cs="Times New Roman" w:hint="eastAsia"/>
                <w:noProof/>
              </w:rPr>
              <w:t>所选习题、案例或资料，有利于巩固所学知识</w:t>
            </w:r>
            <w:r w:rsidRPr="000B7B11">
              <w:rPr>
                <w:rFonts w:ascii="Times New Roman" w:eastAsia="楷体" w:hAnsi="Times New Roman" w:cs="Times New Roman"/>
                <w:noProof/>
              </w:rPr>
              <w:t>(0-5)</w:t>
            </w:r>
          </w:p>
        </w:tc>
      </w:tr>
      <w:tr w:rsidR="007E54A1" w:rsidRPr="00385A9C" w:rsidTr="00CE6851">
        <w:trPr>
          <w:trHeight w:val="480"/>
          <w:jc w:val="center"/>
        </w:trPr>
        <w:tc>
          <w:tcPr>
            <w:tcW w:w="1276" w:type="dxa"/>
            <w:vMerge/>
          </w:tcPr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  <w:r w:rsidRPr="000B7B11">
              <w:rPr>
                <w:rFonts w:ascii="Times New Roman" w:eastAsia="楷体" w:hAnsi="Times New Roman" w:cs="Times New Roman" w:hint="eastAsia"/>
                <w:noProof/>
              </w:rPr>
              <w:t>教学设计</w:t>
            </w:r>
            <w:r w:rsidRPr="000B7B11">
              <w:rPr>
                <w:rFonts w:ascii="Times New Roman" w:eastAsia="楷体" w:hAnsi="Times New Roman" w:cs="Times New Roman"/>
                <w:noProof/>
              </w:rPr>
              <w:t>(20)</w:t>
            </w:r>
          </w:p>
        </w:tc>
        <w:tc>
          <w:tcPr>
            <w:tcW w:w="1417" w:type="dxa"/>
          </w:tcPr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  <w:r w:rsidRPr="000B7B11">
              <w:rPr>
                <w:rFonts w:ascii="Times New Roman" w:eastAsia="楷体" w:hAnsi="Times New Roman" w:cs="Times New Roman" w:hint="eastAsia"/>
                <w:noProof/>
              </w:rPr>
              <w:t>理念新颖</w:t>
            </w:r>
            <w:r w:rsidRPr="000B7B11">
              <w:rPr>
                <w:rFonts w:ascii="Times New Roman" w:eastAsia="楷体" w:hAnsi="Times New Roman" w:cs="Times New Roman"/>
                <w:noProof/>
              </w:rPr>
              <w:t>(10)</w:t>
            </w:r>
          </w:p>
        </w:tc>
        <w:tc>
          <w:tcPr>
            <w:tcW w:w="6662" w:type="dxa"/>
          </w:tcPr>
          <w:p w:rsidR="007E54A1" w:rsidRPr="000B7B11" w:rsidRDefault="007E54A1" w:rsidP="00CE6851">
            <w:pPr>
              <w:snapToGrid w:val="0"/>
              <w:rPr>
                <w:rFonts w:ascii="Times New Roman" w:eastAsia="楷体" w:hAnsi="Times New Roman" w:cs="Times New Roman"/>
                <w:noProof/>
              </w:rPr>
            </w:pPr>
            <w:r w:rsidRPr="000B7B11">
              <w:rPr>
                <w:rFonts w:ascii="Times New Roman" w:eastAsia="楷体" w:hAnsi="Times New Roman" w:cs="Times New Roman" w:hint="eastAsia"/>
                <w:noProof/>
              </w:rPr>
              <w:t>教学理念先进，体现出良好的整体教学设计思想</w:t>
            </w:r>
            <w:r w:rsidRPr="000B7B11">
              <w:rPr>
                <w:rFonts w:ascii="Times New Roman" w:eastAsia="楷体" w:hAnsi="Times New Roman" w:cs="Times New Roman"/>
                <w:noProof/>
              </w:rPr>
              <w:t>(0-</w:t>
            </w:r>
            <w:r>
              <w:rPr>
                <w:rFonts w:ascii="Times New Roman" w:eastAsia="楷体" w:hAnsi="Times New Roman" w:cs="Times New Roman" w:hint="eastAsia"/>
                <w:noProof/>
              </w:rPr>
              <w:t>10</w:t>
            </w:r>
            <w:r w:rsidRPr="000B7B11">
              <w:rPr>
                <w:rFonts w:ascii="Times New Roman" w:eastAsia="楷体" w:hAnsi="Times New Roman" w:cs="Times New Roman"/>
                <w:noProof/>
              </w:rPr>
              <w:t>)</w:t>
            </w:r>
          </w:p>
        </w:tc>
      </w:tr>
      <w:tr w:rsidR="007E54A1" w:rsidRPr="00385A9C" w:rsidTr="00CE6851">
        <w:trPr>
          <w:trHeight w:val="480"/>
          <w:jc w:val="center"/>
        </w:trPr>
        <w:tc>
          <w:tcPr>
            <w:tcW w:w="1276" w:type="dxa"/>
            <w:vMerge/>
          </w:tcPr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</w:p>
        </w:tc>
        <w:tc>
          <w:tcPr>
            <w:tcW w:w="1413" w:type="dxa"/>
            <w:vMerge/>
          </w:tcPr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</w:p>
        </w:tc>
        <w:tc>
          <w:tcPr>
            <w:tcW w:w="1417" w:type="dxa"/>
          </w:tcPr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  <w:r w:rsidRPr="000B7B11">
              <w:rPr>
                <w:rFonts w:ascii="Times New Roman" w:eastAsia="楷体" w:hAnsi="Times New Roman" w:cs="Times New Roman" w:hint="eastAsia"/>
                <w:noProof/>
              </w:rPr>
              <w:t>互动性强</w:t>
            </w:r>
            <w:r w:rsidRPr="000B7B11">
              <w:rPr>
                <w:rFonts w:ascii="Times New Roman" w:eastAsia="楷体" w:hAnsi="Times New Roman" w:cs="Times New Roman"/>
                <w:noProof/>
              </w:rPr>
              <w:t>(10)</w:t>
            </w:r>
          </w:p>
        </w:tc>
        <w:tc>
          <w:tcPr>
            <w:tcW w:w="6662" w:type="dxa"/>
          </w:tcPr>
          <w:p w:rsidR="007E54A1" w:rsidRPr="000B7B11" w:rsidRDefault="007E54A1" w:rsidP="00CE6851">
            <w:pPr>
              <w:snapToGrid w:val="0"/>
              <w:rPr>
                <w:rFonts w:ascii="Times New Roman" w:eastAsia="楷体" w:hAnsi="Times New Roman" w:cs="Times New Roman"/>
                <w:noProof/>
              </w:rPr>
            </w:pPr>
            <w:r w:rsidRPr="000B7B11">
              <w:rPr>
                <w:rFonts w:ascii="Times New Roman" w:eastAsia="楷体" w:hAnsi="Times New Roman" w:cs="Times New Roman" w:hint="eastAsia"/>
                <w:noProof/>
              </w:rPr>
              <w:t>教学策略科学，教学方法灵活，互动性强</w:t>
            </w:r>
            <w:r w:rsidRPr="000B7B11">
              <w:rPr>
                <w:rFonts w:ascii="Times New Roman" w:eastAsia="楷体" w:hAnsi="Times New Roman" w:cs="Times New Roman"/>
                <w:noProof/>
              </w:rPr>
              <w:t>(0-</w:t>
            </w:r>
            <w:r>
              <w:rPr>
                <w:rFonts w:ascii="Times New Roman" w:eastAsia="楷体" w:hAnsi="Times New Roman" w:cs="Times New Roman" w:hint="eastAsia"/>
                <w:noProof/>
              </w:rPr>
              <w:t>10</w:t>
            </w:r>
            <w:r w:rsidRPr="000B7B11">
              <w:rPr>
                <w:rFonts w:ascii="Times New Roman" w:eastAsia="楷体" w:hAnsi="Times New Roman" w:cs="Times New Roman"/>
                <w:noProof/>
              </w:rPr>
              <w:t>)</w:t>
            </w:r>
          </w:p>
        </w:tc>
      </w:tr>
      <w:tr w:rsidR="007E54A1" w:rsidRPr="00385A9C" w:rsidTr="00CE6851">
        <w:trPr>
          <w:trHeight w:val="349"/>
          <w:jc w:val="center"/>
        </w:trPr>
        <w:tc>
          <w:tcPr>
            <w:tcW w:w="1276" w:type="dxa"/>
            <w:vMerge w:val="restart"/>
            <w:vAlign w:val="center"/>
          </w:tcPr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</w:p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  <w:r w:rsidRPr="000B7B11">
              <w:rPr>
                <w:rFonts w:ascii="Times New Roman" w:eastAsia="楷体" w:hAnsi="Times New Roman" w:cs="Times New Roman" w:hint="eastAsia"/>
                <w:noProof/>
              </w:rPr>
              <w:t>设计技术性</w:t>
            </w:r>
            <w:r w:rsidRPr="000B7B11">
              <w:rPr>
                <w:rFonts w:ascii="Times New Roman" w:eastAsia="楷体" w:hAnsi="Times New Roman" w:cs="Times New Roman"/>
                <w:noProof/>
              </w:rPr>
              <w:t>(30)</w:t>
            </w:r>
          </w:p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</w:p>
        </w:tc>
        <w:tc>
          <w:tcPr>
            <w:tcW w:w="2830" w:type="dxa"/>
            <w:gridSpan w:val="2"/>
            <w:vAlign w:val="center"/>
          </w:tcPr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  <w:r w:rsidRPr="000B7B11">
              <w:rPr>
                <w:rFonts w:ascii="Times New Roman" w:eastAsia="楷体" w:hAnsi="Times New Roman" w:cs="Times New Roman" w:hint="eastAsia"/>
                <w:noProof/>
              </w:rPr>
              <w:t>运行正常（</w:t>
            </w:r>
            <w:r w:rsidRPr="000B7B11">
              <w:rPr>
                <w:rFonts w:ascii="Times New Roman" w:eastAsia="楷体" w:hAnsi="Times New Roman" w:cs="Times New Roman"/>
                <w:noProof/>
              </w:rPr>
              <w:t>10</w:t>
            </w:r>
            <w:r w:rsidRPr="000B7B11">
              <w:rPr>
                <w:rFonts w:ascii="Times New Roman" w:eastAsia="楷体" w:hAnsi="Times New Roman" w:cs="Times New Roman" w:hint="eastAsia"/>
                <w:noProof/>
              </w:rPr>
              <w:t>）</w:t>
            </w:r>
          </w:p>
        </w:tc>
        <w:tc>
          <w:tcPr>
            <w:tcW w:w="6662" w:type="dxa"/>
          </w:tcPr>
          <w:p w:rsidR="007E54A1" w:rsidRPr="000B7B11" w:rsidRDefault="007E54A1" w:rsidP="00CE6851">
            <w:pPr>
              <w:snapToGrid w:val="0"/>
              <w:rPr>
                <w:rFonts w:ascii="Times New Roman" w:eastAsia="楷体" w:hAnsi="Times New Roman" w:cs="Times New Roman"/>
                <w:noProof/>
              </w:rPr>
            </w:pPr>
            <w:r w:rsidRPr="000B7B11">
              <w:rPr>
                <w:rFonts w:ascii="Times New Roman" w:eastAsia="楷体" w:hAnsi="Times New Roman" w:cs="Times New Roman" w:hint="eastAsia"/>
                <w:noProof/>
              </w:rPr>
              <w:t>课件运行正常可靠，没有“死机”现象，无链接错误</w:t>
            </w:r>
            <w:r w:rsidRPr="000B7B11">
              <w:rPr>
                <w:rFonts w:ascii="Times New Roman" w:eastAsia="楷体" w:hAnsi="Times New Roman" w:cs="Times New Roman"/>
                <w:noProof/>
              </w:rPr>
              <w:t>(0 -10)</w:t>
            </w:r>
          </w:p>
        </w:tc>
      </w:tr>
      <w:tr w:rsidR="007E54A1" w:rsidRPr="00385A9C" w:rsidTr="00CE6851">
        <w:trPr>
          <w:trHeight w:val="439"/>
          <w:jc w:val="center"/>
        </w:trPr>
        <w:tc>
          <w:tcPr>
            <w:tcW w:w="1276" w:type="dxa"/>
            <w:vMerge/>
            <w:vAlign w:val="center"/>
          </w:tcPr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  <w:r w:rsidRPr="000B7B11">
              <w:rPr>
                <w:rFonts w:ascii="Times New Roman" w:eastAsia="楷体" w:hAnsi="Times New Roman" w:cs="Times New Roman" w:hint="eastAsia"/>
                <w:noProof/>
              </w:rPr>
              <w:t>技术应用</w:t>
            </w:r>
            <w:r w:rsidRPr="000B7B11">
              <w:rPr>
                <w:rFonts w:ascii="Times New Roman" w:eastAsia="楷体" w:hAnsi="Times New Roman" w:cs="Times New Roman"/>
                <w:noProof/>
              </w:rPr>
              <w:t>(10)</w:t>
            </w:r>
          </w:p>
        </w:tc>
        <w:tc>
          <w:tcPr>
            <w:tcW w:w="1417" w:type="dxa"/>
          </w:tcPr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  <w:r w:rsidRPr="000B7B11">
              <w:rPr>
                <w:rFonts w:ascii="Times New Roman" w:eastAsia="楷体" w:hAnsi="Times New Roman" w:cs="Times New Roman" w:hint="eastAsia"/>
                <w:noProof/>
              </w:rPr>
              <w:t>使用软件</w:t>
            </w:r>
            <w:r w:rsidRPr="000B7B11">
              <w:rPr>
                <w:rFonts w:ascii="Times New Roman" w:eastAsia="楷体" w:hAnsi="Times New Roman" w:cs="Times New Roman"/>
                <w:noProof/>
              </w:rPr>
              <w:t>(5)</w:t>
            </w:r>
          </w:p>
        </w:tc>
        <w:tc>
          <w:tcPr>
            <w:tcW w:w="6662" w:type="dxa"/>
          </w:tcPr>
          <w:p w:rsidR="007E54A1" w:rsidRPr="000B7B11" w:rsidRDefault="007E54A1" w:rsidP="00CE6851">
            <w:pPr>
              <w:snapToGrid w:val="0"/>
              <w:rPr>
                <w:rFonts w:ascii="Times New Roman" w:eastAsia="楷体" w:hAnsi="Times New Roman" w:cs="Times New Roman"/>
                <w:noProof/>
              </w:rPr>
            </w:pPr>
            <w:r w:rsidRPr="000B7B11">
              <w:rPr>
                <w:rFonts w:ascii="Times New Roman" w:eastAsia="楷体" w:hAnsi="Times New Roman" w:cs="Times New Roman" w:hint="eastAsia"/>
                <w:noProof/>
              </w:rPr>
              <w:t>采用了技术含量较高的制作软件或设计了适合于课件制作的软件</w:t>
            </w:r>
            <w:r w:rsidRPr="000B7B11">
              <w:rPr>
                <w:rFonts w:ascii="Times New Roman" w:eastAsia="楷体" w:hAnsi="Times New Roman" w:cs="Times New Roman"/>
                <w:noProof/>
              </w:rPr>
              <w:t>(0-5)</w:t>
            </w:r>
          </w:p>
        </w:tc>
      </w:tr>
      <w:tr w:rsidR="007E54A1" w:rsidRPr="00385A9C" w:rsidTr="00CE6851">
        <w:trPr>
          <w:trHeight w:val="433"/>
          <w:jc w:val="center"/>
        </w:trPr>
        <w:tc>
          <w:tcPr>
            <w:tcW w:w="1276" w:type="dxa"/>
            <w:vMerge/>
            <w:vAlign w:val="center"/>
          </w:tcPr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</w:p>
        </w:tc>
        <w:tc>
          <w:tcPr>
            <w:tcW w:w="1413" w:type="dxa"/>
            <w:vMerge/>
            <w:vAlign w:val="center"/>
          </w:tcPr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</w:p>
        </w:tc>
        <w:tc>
          <w:tcPr>
            <w:tcW w:w="1417" w:type="dxa"/>
          </w:tcPr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  <w:r w:rsidRPr="000B7B11">
              <w:rPr>
                <w:rFonts w:ascii="Times New Roman" w:eastAsia="楷体" w:hAnsi="Times New Roman" w:cs="Times New Roman" w:hint="eastAsia"/>
                <w:noProof/>
              </w:rPr>
              <w:t>技术水准</w:t>
            </w:r>
            <w:r w:rsidRPr="000B7B11">
              <w:rPr>
                <w:rFonts w:ascii="Times New Roman" w:eastAsia="楷体" w:hAnsi="Times New Roman" w:cs="Times New Roman"/>
                <w:noProof/>
              </w:rPr>
              <w:t>(5)</w:t>
            </w:r>
          </w:p>
        </w:tc>
        <w:tc>
          <w:tcPr>
            <w:tcW w:w="6662" w:type="dxa"/>
          </w:tcPr>
          <w:p w:rsidR="007E54A1" w:rsidRPr="000B7B11" w:rsidRDefault="007E54A1" w:rsidP="00CE6851">
            <w:pPr>
              <w:snapToGrid w:val="0"/>
              <w:rPr>
                <w:rFonts w:ascii="Times New Roman" w:eastAsia="楷体" w:hAnsi="Times New Roman" w:cs="Times New Roman"/>
                <w:noProof/>
              </w:rPr>
            </w:pPr>
            <w:r w:rsidRPr="000B7B11">
              <w:rPr>
                <w:rFonts w:ascii="Times New Roman" w:eastAsia="楷体" w:hAnsi="Times New Roman" w:cs="Times New Roman" w:hint="eastAsia"/>
                <w:noProof/>
              </w:rPr>
              <w:t>软件设计有较高的技术水准</w:t>
            </w:r>
            <w:r w:rsidRPr="000B7B11">
              <w:rPr>
                <w:rFonts w:ascii="Times New Roman" w:eastAsia="楷体" w:hAnsi="Times New Roman" w:cs="Times New Roman"/>
                <w:noProof/>
              </w:rPr>
              <w:t>(0-5)</w:t>
            </w:r>
          </w:p>
        </w:tc>
      </w:tr>
      <w:tr w:rsidR="007E54A1" w:rsidRPr="00385A9C" w:rsidTr="00CE6851">
        <w:trPr>
          <w:trHeight w:val="393"/>
          <w:jc w:val="center"/>
        </w:trPr>
        <w:tc>
          <w:tcPr>
            <w:tcW w:w="1276" w:type="dxa"/>
            <w:vMerge/>
            <w:vAlign w:val="center"/>
          </w:tcPr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  <w:r w:rsidRPr="000B7B11">
              <w:rPr>
                <w:rFonts w:ascii="Times New Roman" w:eastAsia="楷体" w:hAnsi="Times New Roman" w:cs="Times New Roman" w:hint="eastAsia"/>
                <w:noProof/>
              </w:rPr>
              <w:t>设计效果</w:t>
            </w:r>
            <w:r w:rsidRPr="000B7B11">
              <w:rPr>
                <w:rFonts w:ascii="Times New Roman" w:eastAsia="楷体" w:hAnsi="Times New Roman" w:cs="Times New Roman"/>
                <w:noProof/>
              </w:rPr>
              <w:t>(10)</w:t>
            </w:r>
          </w:p>
        </w:tc>
        <w:tc>
          <w:tcPr>
            <w:tcW w:w="1417" w:type="dxa"/>
          </w:tcPr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  <w:r w:rsidRPr="000B7B11">
              <w:rPr>
                <w:rFonts w:ascii="Times New Roman" w:eastAsia="楷体" w:hAnsi="Times New Roman" w:cs="Times New Roman" w:hint="eastAsia"/>
                <w:noProof/>
              </w:rPr>
              <w:t>操作方便</w:t>
            </w:r>
            <w:r w:rsidRPr="000B7B11">
              <w:rPr>
                <w:rFonts w:ascii="Times New Roman" w:eastAsia="楷体" w:hAnsi="Times New Roman" w:cs="Times New Roman"/>
                <w:noProof/>
              </w:rPr>
              <w:t>(5)</w:t>
            </w:r>
          </w:p>
        </w:tc>
        <w:tc>
          <w:tcPr>
            <w:tcW w:w="6662" w:type="dxa"/>
          </w:tcPr>
          <w:p w:rsidR="007E54A1" w:rsidRPr="000B7B11" w:rsidRDefault="007E54A1" w:rsidP="00CE6851">
            <w:pPr>
              <w:snapToGrid w:val="0"/>
              <w:rPr>
                <w:rFonts w:ascii="Times New Roman" w:eastAsia="楷体" w:hAnsi="Times New Roman" w:cs="Times New Roman"/>
                <w:noProof/>
              </w:rPr>
            </w:pPr>
            <w:r w:rsidRPr="000B7B11">
              <w:rPr>
                <w:rFonts w:ascii="Times New Roman" w:eastAsia="楷体" w:hAnsi="Times New Roman" w:cs="Times New Roman" w:hint="eastAsia"/>
                <w:noProof/>
              </w:rPr>
              <w:t>课件操作方便、灵活，交互性强，启动时间、链接转换时间短</w:t>
            </w:r>
            <w:r w:rsidRPr="000B7B11">
              <w:rPr>
                <w:rFonts w:ascii="Times New Roman" w:eastAsia="楷体" w:hAnsi="Times New Roman" w:cs="Times New Roman"/>
                <w:noProof/>
              </w:rPr>
              <w:t>(0-5)</w:t>
            </w:r>
          </w:p>
        </w:tc>
      </w:tr>
      <w:tr w:rsidR="007E54A1" w:rsidRPr="00385A9C" w:rsidTr="00CE6851">
        <w:trPr>
          <w:trHeight w:val="413"/>
          <w:jc w:val="center"/>
        </w:trPr>
        <w:tc>
          <w:tcPr>
            <w:tcW w:w="1276" w:type="dxa"/>
            <w:vMerge/>
            <w:vAlign w:val="center"/>
          </w:tcPr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</w:p>
        </w:tc>
        <w:tc>
          <w:tcPr>
            <w:tcW w:w="1413" w:type="dxa"/>
            <w:vMerge/>
          </w:tcPr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</w:p>
        </w:tc>
        <w:tc>
          <w:tcPr>
            <w:tcW w:w="1417" w:type="dxa"/>
          </w:tcPr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  <w:r w:rsidRPr="000B7B11">
              <w:rPr>
                <w:rFonts w:ascii="Times New Roman" w:eastAsia="楷体" w:hAnsi="Times New Roman" w:cs="Times New Roman" w:hint="eastAsia"/>
                <w:noProof/>
              </w:rPr>
              <w:t>媒体控制</w:t>
            </w:r>
            <w:r w:rsidRPr="000B7B11">
              <w:rPr>
                <w:rFonts w:ascii="Times New Roman" w:eastAsia="楷体" w:hAnsi="Times New Roman" w:cs="Times New Roman"/>
                <w:noProof/>
              </w:rPr>
              <w:t>(5)</w:t>
            </w:r>
          </w:p>
        </w:tc>
        <w:tc>
          <w:tcPr>
            <w:tcW w:w="6662" w:type="dxa"/>
          </w:tcPr>
          <w:p w:rsidR="007E54A1" w:rsidRPr="000B7B11" w:rsidRDefault="007E54A1" w:rsidP="00CE6851">
            <w:pPr>
              <w:snapToGrid w:val="0"/>
              <w:rPr>
                <w:rFonts w:ascii="Times New Roman" w:eastAsia="楷体" w:hAnsi="Times New Roman" w:cs="Times New Roman"/>
                <w:noProof/>
              </w:rPr>
            </w:pPr>
            <w:r w:rsidRPr="000B7B11">
              <w:rPr>
                <w:rFonts w:ascii="Times New Roman" w:eastAsia="楷体" w:hAnsi="Times New Roman" w:cs="Times New Roman" w:hint="eastAsia"/>
                <w:noProof/>
              </w:rPr>
              <w:t>对多媒体</w:t>
            </w:r>
            <w:r w:rsidRPr="000B7B11">
              <w:rPr>
                <w:rFonts w:ascii="Times New Roman" w:eastAsia="楷体" w:hAnsi="Times New Roman" w:cs="Times New Roman"/>
                <w:noProof/>
              </w:rPr>
              <w:t>(</w:t>
            </w:r>
            <w:r w:rsidRPr="000B7B11">
              <w:rPr>
                <w:rFonts w:ascii="Times New Roman" w:eastAsia="楷体" w:hAnsi="Times New Roman" w:cs="Times New Roman" w:hint="eastAsia"/>
                <w:noProof/>
              </w:rPr>
              <w:t>如视频、声音</w:t>
            </w:r>
            <w:r w:rsidRPr="000B7B11">
              <w:rPr>
                <w:rFonts w:ascii="Times New Roman" w:eastAsia="楷体" w:hAnsi="Times New Roman" w:cs="Times New Roman"/>
                <w:noProof/>
              </w:rPr>
              <w:t>)</w:t>
            </w:r>
            <w:r w:rsidRPr="000B7B11">
              <w:rPr>
                <w:rFonts w:ascii="Times New Roman" w:eastAsia="楷体" w:hAnsi="Times New Roman" w:cs="Times New Roman" w:hint="eastAsia"/>
                <w:noProof/>
              </w:rPr>
              <w:t>设计了相应的控制技术</w:t>
            </w:r>
            <w:r w:rsidRPr="000B7B11">
              <w:rPr>
                <w:rFonts w:ascii="Times New Roman" w:eastAsia="楷体" w:hAnsi="Times New Roman" w:cs="Times New Roman"/>
                <w:noProof/>
              </w:rPr>
              <w:t>(0-5)</w:t>
            </w:r>
          </w:p>
        </w:tc>
      </w:tr>
      <w:tr w:rsidR="007E54A1" w:rsidRPr="00385A9C" w:rsidTr="00CE6851">
        <w:trPr>
          <w:trHeight w:val="420"/>
          <w:jc w:val="center"/>
        </w:trPr>
        <w:tc>
          <w:tcPr>
            <w:tcW w:w="1276" w:type="dxa"/>
            <w:vMerge w:val="restart"/>
            <w:vAlign w:val="center"/>
          </w:tcPr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  <w:r w:rsidRPr="000B7B11">
              <w:rPr>
                <w:rFonts w:ascii="Times New Roman" w:eastAsia="楷体" w:hAnsi="Times New Roman" w:cs="Times New Roman" w:hint="eastAsia"/>
                <w:noProof/>
              </w:rPr>
              <w:t>设计艺术性</w:t>
            </w:r>
            <w:r w:rsidRPr="000B7B11">
              <w:rPr>
                <w:rFonts w:ascii="Times New Roman" w:eastAsia="楷体" w:hAnsi="Times New Roman" w:cs="Times New Roman"/>
                <w:noProof/>
              </w:rPr>
              <w:t>(20)</w:t>
            </w:r>
          </w:p>
        </w:tc>
        <w:tc>
          <w:tcPr>
            <w:tcW w:w="2830" w:type="dxa"/>
            <w:gridSpan w:val="2"/>
            <w:vAlign w:val="center"/>
          </w:tcPr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  <w:r w:rsidRPr="000B7B11">
              <w:rPr>
                <w:rFonts w:ascii="Times New Roman" w:eastAsia="楷体" w:hAnsi="Times New Roman" w:cs="Times New Roman" w:hint="eastAsia"/>
                <w:noProof/>
              </w:rPr>
              <w:t>音频效果</w:t>
            </w:r>
            <w:r w:rsidRPr="000B7B11">
              <w:rPr>
                <w:rFonts w:ascii="Times New Roman" w:eastAsia="楷体" w:hAnsi="Times New Roman" w:cs="Times New Roman"/>
                <w:noProof/>
              </w:rPr>
              <w:t>(10)</w:t>
            </w:r>
          </w:p>
        </w:tc>
        <w:tc>
          <w:tcPr>
            <w:tcW w:w="6662" w:type="dxa"/>
          </w:tcPr>
          <w:p w:rsidR="007E54A1" w:rsidRPr="000B7B11" w:rsidRDefault="007E54A1" w:rsidP="00CE6851">
            <w:pPr>
              <w:snapToGrid w:val="0"/>
              <w:rPr>
                <w:rFonts w:ascii="Times New Roman" w:eastAsia="楷体" w:hAnsi="Times New Roman" w:cs="Times New Roman"/>
                <w:noProof/>
              </w:rPr>
            </w:pPr>
            <w:r w:rsidRPr="000B7B11">
              <w:rPr>
                <w:rFonts w:ascii="Times New Roman" w:eastAsia="楷体" w:hAnsi="Times New Roman" w:cs="Times New Roman" w:hint="eastAsia"/>
                <w:noProof/>
              </w:rPr>
              <w:t>音频、视频信息效果良好</w:t>
            </w:r>
            <w:r w:rsidRPr="000B7B11">
              <w:rPr>
                <w:rFonts w:ascii="Times New Roman" w:eastAsia="楷体" w:hAnsi="Times New Roman" w:cs="Times New Roman"/>
                <w:noProof/>
              </w:rPr>
              <w:t>(0-10)</w:t>
            </w:r>
          </w:p>
        </w:tc>
      </w:tr>
      <w:tr w:rsidR="007E54A1" w:rsidRPr="00385A9C" w:rsidTr="00CE6851">
        <w:trPr>
          <w:jc w:val="center"/>
        </w:trPr>
        <w:tc>
          <w:tcPr>
            <w:tcW w:w="1276" w:type="dxa"/>
            <w:vMerge/>
          </w:tcPr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  <w:r w:rsidRPr="000B7B11">
              <w:rPr>
                <w:rFonts w:ascii="Times New Roman" w:eastAsia="楷体" w:hAnsi="Times New Roman" w:cs="Times New Roman" w:hint="eastAsia"/>
                <w:noProof/>
              </w:rPr>
              <w:t>界面媒体</w:t>
            </w:r>
            <w:r w:rsidRPr="000B7B11">
              <w:rPr>
                <w:rFonts w:ascii="Times New Roman" w:eastAsia="楷体" w:hAnsi="Times New Roman" w:cs="Times New Roman"/>
                <w:noProof/>
              </w:rPr>
              <w:t>(10)</w:t>
            </w:r>
          </w:p>
        </w:tc>
        <w:tc>
          <w:tcPr>
            <w:tcW w:w="1417" w:type="dxa"/>
          </w:tcPr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  <w:r w:rsidRPr="000B7B11">
              <w:rPr>
                <w:rFonts w:ascii="Times New Roman" w:eastAsia="楷体" w:hAnsi="Times New Roman" w:cs="Times New Roman" w:hint="eastAsia"/>
                <w:noProof/>
              </w:rPr>
              <w:t>界面协调</w:t>
            </w:r>
            <w:r w:rsidRPr="000B7B11">
              <w:rPr>
                <w:rFonts w:ascii="Times New Roman" w:eastAsia="楷体" w:hAnsi="Times New Roman" w:cs="Times New Roman"/>
                <w:noProof/>
              </w:rPr>
              <w:t>(5)</w:t>
            </w:r>
          </w:p>
        </w:tc>
        <w:tc>
          <w:tcPr>
            <w:tcW w:w="6662" w:type="dxa"/>
          </w:tcPr>
          <w:p w:rsidR="007E54A1" w:rsidRPr="000B7B11" w:rsidRDefault="007E54A1" w:rsidP="00CE6851">
            <w:pPr>
              <w:snapToGrid w:val="0"/>
              <w:jc w:val="left"/>
              <w:rPr>
                <w:rFonts w:ascii="Times New Roman" w:eastAsia="楷体" w:hAnsi="Times New Roman" w:cs="Times New Roman"/>
                <w:noProof/>
              </w:rPr>
            </w:pPr>
            <w:r>
              <w:rPr>
                <w:rFonts w:ascii="Times New Roman" w:eastAsia="楷体" w:hAnsi="Times New Roman" w:cs="Times New Roman" w:hint="eastAsia"/>
                <w:noProof/>
              </w:rPr>
              <w:t>界面布局合理、新颖、活波、有创意，切合课件主题，整体风格统一</w:t>
            </w:r>
            <w:r w:rsidRPr="000B7B11">
              <w:rPr>
                <w:rFonts w:ascii="Times New Roman" w:eastAsia="楷体" w:hAnsi="Times New Roman" w:cs="Times New Roman" w:hint="eastAsia"/>
                <w:noProof/>
              </w:rPr>
              <w:t>，色彩搭配协调，视觉效果好</w:t>
            </w:r>
            <w:r w:rsidRPr="000B7B11">
              <w:rPr>
                <w:rFonts w:ascii="Times New Roman" w:eastAsia="楷体" w:hAnsi="Times New Roman" w:cs="Times New Roman"/>
                <w:noProof/>
              </w:rPr>
              <w:t>(0-5)</w:t>
            </w:r>
          </w:p>
        </w:tc>
      </w:tr>
      <w:tr w:rsidR="007E54A1" w:rsidRPr="00385A9C" w:rsidTr="00CE6851">
        <w:trPr>
          <w:jc w:val="center"/>
        </w:trPr>
        <w:tc>
          <w:tcPr>
            <w:tcW w:w="1276" w:type="dxa"/>
            <w:vMerge/>
          </w:tcPr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</w:p>
        </w:tc>
        <w:tc>
          <w:tcPr>
            <w:tcW w:w="1413" w:type="dxa"/>
            <w:vMerge/>
          </w:tcPr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</w:p>
        </w:tc>
        <w:tc>
          <w:tcPr>
            <w:tcW w:w="1417" w:type="dxa"/>
          </w:tcPr>
          <w:p w:rsidR="007E54A1" w:rsidRPr="000B7B11" w:rsidRDefault="007E54A1" w:rsidP="00CE6851">
            <w:pPr>
              <w:snapToGrid w:val="0"/>
              <w:jc w:val="center"/>
              <w:rPr>
                <w:rFonts w:ascii="Times New Roman" w:eastAsia="楷体" w:hAnsi="Times New Roman" w:cs="Times New Roman"/>
                <w:noProof/>
              </w:rPr>
            </w:pPr>
            <w:r w:rsidRPr="000B7B11">
              <w:rPr>
                <w:rFonts w:ascii="Times New Roman" w:eastAsia="楷体" w:hAnsi="Times New Roman" w:cs="Times New Roman" w:hint="eastAsia"/>
                <w:noProof/>
              </w:rPr>
              <w:t>媒体应用</w:t>
            </w:r>
            <w:r w:rsidRPr="000B7B11">
              <w:rPr>
                <w:rFonts w:ascii="Times New Roman" w:eastAsia="楷体" w:hAnsi="Times New Roman" w:cs="Times New Roman"/>
                <w:noProof/>
              </w:rPr>
              <w:t>(5)</w:t>
            </w:r>
          </w:p>
        </w:tc>
        <w:tc>
          <w:tcPr>
            <w:tcW w:w="6662" w:type="dxa"/>
          </w:tcPr>
          <w:p w:rsidR="007E54A1" w:rsidRPr="000B7B11" w:rsidRDefault="007E54A1" w:rsidP="00CE6851">
            <w:pPr>
              <w:snapToGrid w:val="0"/>
              <w:jc w:val="left"/>
              <w:rPr>
                <w:rFonts w:ascii="Times New Roman" w:eastAsia="楷体" w:hAnsi="Times New Roman" w:cs="Times New Roman"/>
                <w:noProof/>
              </w:rPr>
            </w:pPr>
            <w:r w:rsidRPr="000B7B11">
              <w:rPr>
                <w:rFonts w:ascii="Times New Roman" w:eastAsia="楷体" w:hAnsi="Times New Roman" w:cs="Times New Roman" w:hint="eastAsia"/>
                <w:noProof/>
              </w:rPr>
              <w:t>充分利用多媒体形式表现教学内容，制作精细，吸引力强，激发学习兴趣</w:t>
            </w:r>
            <w:r w:rsidRPr="000B7B11">
              <w:rPr>
                <w:rFonts w:ascii="Times New Roman" w:eastAsia="楷体" w:hAnsi="Times New Roman" w:cs="Times New Roman"/>
                <w:noProof/>
              </w:rPr>
              <w:t>(0-5)</w:t>
            </w:r>
          </w:p>
        </w:tc>
      </w:tr>
    </w:tbl>
    <w:p w:rsidR="007E54A1" w:rsidRDefault="007E54A1" w:rsidP="007E54A1">
      <w:pPr>
        <w:ind w:firstLineChars="150" w:firstLine="360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E54A1" w:rsidRDefault="007E54A1" w:rsidP="007E54A1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9E35BA" w:rsidRDefault="009E35BA"/>
    <w:sectPr w:rsidR="009E3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Meiryo UI"/>
    <w:panose1 w:val="02010600030101010101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A1"/>
    <w:rsid w:val="007E54A1"/>
    <w:rsid w:val="009E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5891D-3DD4-4D34-9ED4-DF1796AF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4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2023-10-12T10:01:00Z</dcterms:created>
  <dcterms:modified xsi:type="dcterms:W3CDTF">2023-10-12T10:01:00Z</dcterms:modified>
</cp:coreProperties>
</file>